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72" w:rsidRPr="00BA6B81" w:rsidRDefault="00BA6B81" w:rsidP="00BA6B81">
      <w:pPr>
        <w:rPr>
          <w:color w:val="008000"/>
        </w:rPr>
      </w:pPr>
      <w:r>
        <w:rPr>
          <w:noProof/>
          <w:color w:val="008000"/>
        </w:rPr>
        <w:drawing>
          <wp:inline distT="0" distB="0" distL="0" distR="0" wp14:anchorId="49302855">
            <wp:extent cx="2066925" cy="134112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8000"/>
        </w:rPr>
        <w:t xml:space="preserve">                                                                </w:t>
      </w:r>
      <w:r>
        <w:rPr>
          <w:noProof/>
          <w:color w:val="008000"/>
        </w:rPr>
        <w:drawing>
          <wp:inline distT="0" distB="0" distL="0" distR="0" wp14:anchorId="78FA4B39">
            <wp:extent cx="1402080" cy="1694815"/>
            <wp:effectExtent l="0" t="0" r="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6B81" w:rsidRDefault="00BA6B81" w:rsidP="004453B5">
      <w:pPr>
        <w:pStyle w:val="Brezrazmikov"/>
        <w:jc w:val="center"/>
        <w:rPr>
          <w:b/>
          <w:color w:val="003300"/>
          <w:sz w:val="44"/>
          <w:szCs w:val="44"/>
        </w:rPr>
      </w:pPr>
    </w:p>
    <w:p w:rsidR="00AD432F" w:rsidRPr="004453B5" w:rsidRDefault="00AD432F" w:rsidP="004453B5">
      <w:pPr>
        <w:pStyle w:val="Brezrazmikov"/>
        <w:jc w:val="center"/>
        <w:rPr>
          <w:b/>
          <w:color w:val="003300"/>
          <w:sz w:val="44"/>
          <w:szCs w:val="44"/>
        </w:rPr>
      </w:pPr>
      <w:r w:rsidRPr="004453B5">
        <w:rPr>
          <w:b/>
          <w:color w:val="003300"/>
          <w:sz w:val="44"/>
          <w:szCs w:val="44"/>
        </w:rPr>
        <w:t>Soglasje</w:t>
      </w:r>
    </w:p>
    <w:p w:rsidR="00AD432F" w:rsidRPr="004453B5" w:rsidRDefault="00BA6B81" w:rsidP="004453B5">
      <w:pPr>
        <w:pStyle w:val="Brezrazmikov"/>
        <w:jc w:val="center"/>
        <w:rPr>
          <w:rFonts w:ascii="Arial" w:hAnsi="Arial" w:cs="Arial"/>
          <w:color w:val="003300"/>
          <w:sz w:val="24"/>
          <w:szCs w:val="24"/>
        </w:rPr>
      </w:pPr>
      <w:r>
        <w:rPr>
          <w:rFonts w:ascii="Arial" w:hAnsi="Arial" w:cs="Arial"/>
          <w:color w:val="003300"/>
          <w:sz w:val="24"/>
          <w:szCs w:val="24"/>
        </w:rPr>
        <w:t>za sodelovanje na 18</w:t>
      </w:r>
      <w:r w:rsidR="00AD432F" w:rsidRPr="004453B5">
        <w:rPr>
          <w:rFonts w:ascii="Arial" w:hAnsi="Arial" w:cs="Arial"/>
          <w:color w:val="003300"/>
          <w:sz w:val="24"/>
          <w:szCs w:val="24"/>
        </w:rPr>
        <w:t>. nacionalnem projektu</w:t>
      </w:r>
      <w:r w:rsidR="004B4DD3">
        <w:rPr>
          <w:rFonts w:ascii="Arial" w:hAnsi="Arial" w:cs="Arial"/>
          <w:color w:val="003300"/>
          <w:sz w:val="24"/>
          <w:szCs w:val="24"/>
        </w:rPr>
        <w:t xml:space="preserve"> </w:t>
      </w:r>
      <w:r w:rsidR="00806590" w:rsidRPr="004453B5">
        <w:rPr>
          <w:rFonts w:ascii="Arial" w:hAnsi="Arial" w:cs="Arial"/>
          <w:color w:val="003300"/>
          <w:sz w:val="24"/>
          <w:szCs w:val="24"/>
        </w:rPr>
        <w:t xml:space="preserve">Unesco pridruženih šol </w:t>
      </w:r>
      <w:r w:rsidR="00AD432F" w:rsidRPr="004453B5">
        <w:rPr>
          <w:rFonts w:ascii="Arial" w:hAnsi="Arial" w:cs="Arial"/>
          <w:color w:val="003300"/>
          <w:sz w:val="24"/>
          <w:szCs w:val="24"/>
        </w:rPr>
        <w:t>Slovenije,</w:t>
      </w:r>
    </w:p>
    <w:p w:rsidR="00AD432F" w:rsidRPr="004453B5" w:rsidRDefault="00AD432F" w:rsidP="004453B5">
      <w:pPr>
        <w:pStyle w:val="Brezrazmikov"/>
        <w:jc w:val="center"/>
        <w:rPr>
          <w:rFonts w:ascii="Arial" w:hAnsi="Arial" w:cs="Arial"/>
          <w:color w:val="003300"/>
          <w:sz w:val="24"/>
          <w:szCs w:val="24"/>
        </w:rPr>
      </w:pPr>
      <w:r w:rsidRPr="004453B5">
        <w:rPr>
          <w:rFonts w:ascii="Arial" w:hAnsi="Arial" w:cs="Arial"/>
          <w:color w:val="003300"/>
          <w:sz w:val="24"/>
          <w:szCs w:val="24"/>
        </w:rPr>
        <w:t>ki ga organizira</w:t>
      </w:r>
    </w:p>
    <w:p w:rsidR="00AD432F" w:rsidRPr="004453B5" w:rsidRDefault="00AD432F" w:rsidP="004453B5">
      <w:pPr>
        <w:pStyle w:val="Brezrazmikov"/>
        <w:jc w:val="center"/>
        <w:rPr>
          <w:rFonts w:ascii="Arial" w:hAnsi="Arial" w:cs="Arial"/>
          <w:color w:val="003300"/>
          <w:sz w:val="24"/>
          <w:szCs w:val="24"/>
        </w:rPr>
      </w:pPr>
      <w:r w:rsidRPr="004453B5">
        <w:rPr>
          <w:rFonts w:ascii="Arial" w:hAnsi="Arial" w:cs="Arial"/>
          <w:color w:val="003300"/>
          <w:sz w:val="24"/>
          <w:szCs w:val="24"/>
        </w:rPr>
        <w:t>Srednja gradbena, geodetska in okoljevarstvena šola Ljubljana</w:t>
      </w:r>
    </w:p>
    <w:p w:rsidR="004453B5" w:rsidRPr="004453B5" w:rsidRDefault="004453B5" w:rsidP="004453B5">
      <w:pPr>
        <w:pStyle w:val="Brezrazmikov"/>
        <w:jc w:val="center"/>
        <w:rPr>
          <w:rFonts w:ascii="Arial" w:hAnsi="Arial" w:cs="Arial"/>
          <w:b/>
          <w:color w:val="003300"/>
          <w:sz w:val="44"/>
          <w:szCs w:val="44"/>
        </w:rPr>
      </w:pPr>
      <w:r w:rsidRPr="004453B5">
        <w:rPr>
          <w:rFonts w:ascii="Arial" w:hAnsi="Arial" w:cs="Arial"/>
          <w:b/>
          <w:color w:val="003300"/>
          <w:sz w:val="44"/>
          <w:szCs w:val="44"/>
        </w:rPr>
        <w:t>Jezero je - jezera ni</w:t>
      </w:r>
    </w:p>
    <w:p w:rsidR="004453B5" w:rsidRPr="004453B5" w:rsidRDefault="00712AF6" w:rsidP="004453B5">
      <w:pPr>
        <w:pStyle w:val="Brezrazmikov"/>
        <w:jc w:val="center"/>
        <w:rPr>
          <w:rFonts w:ascii="Arial" w:hAnsi="Arial" w:cs="Arial"/>
          <w:color w:val="003300"/>
          <w:sz w:val="24"/>
          <w:szCs w:val="24"/>
        </w:rPr>
      </w:pPr>
      <w:r>
        <w:rPr>
          <w:rFonts w:ascii="Arial" w:hAnsi="Arial" w:cs="Arial"/>
          <w:color w:val="003300"/>
          <w:sz w:val="24"/>
          <w:szCs w:val="24"/>
        </w:rPr>
        <w:t>Dolenje jezero, 16. april 2020</w:t>
      </w:r>
      <w:bookmarkStart w:id="0" w:name="_GoBack"/>
      <w:bookmarkEnd w:id="0"/>
    </w:p>
    <w:p w:rsidR="004453B5" w:rsidRPr="004453B5" w:rsidRDefault="004453B5" w:rsidP="004453B5">
      <w:pPr>
        <w:pStyle w:val="Brezrazmikov"/>
        <w:jc w:val="center"/>
        <w:rPr>
          <w:rFonts w:ascii="Arial" w:hAnsi="Arial" w:cs="Arial"/>
          <w:color w:val="003300"/>
          <w:sz w:val="24"/>
          <w:szCs w:val="24"/>
        </w:rPr>
      </w:pPr>
    </w:p>
    <w:p w:rsidR="00AD432F" w:rsidRPr="004453B5" w:rsidRDefault="004453B5" w:rsidP="004453B5">
      <w:pPr>
        <w:pStyle w:val="Brezrazmikov"/>
        <w:jc w:val="center"/>
        <w:rPr>
          <w:rFonts w:ascii="Arial" w:hAnsi="Arial" w:cs="Arial"/>
          <w:b/>
          <w:color w:val="003300"/>
          <w:sz w:val="44"/>
          <w:szCs w:val="44"/>
        </w:rPr>
      </w:pPr>
      <w:r w:rsidRPr="004453B5">
        <w:rPr>
          <w:rFonts w:ascii="Arial" w:hAnsi="Arial" w:cs="Arial"/>
          <w:b/>
          <w:color w:val="003300"/>
          <w:sz w:val="44"/>
          <w:szCs w:val="44"/>
        </w:rPr>
        <w:t>Po sledeh Slave vojvodine Kranjske</w:t>
      </w:r>
    </w:p>
    <w:p w:rsidR="00AD432F" w:rsidRPr="004453B5" w:rsidRDefault="00AD432F" w:rsidP="00AD432F">
      <w:pPr>
        <w:pStyle w:val="Brezrazmikov"/>
        <w:rPr>
          <w:rFonts w:ascii="Arial" w:hAnsi="Arial" w:cs="Arial"/>
          <w:color w:val="003300"/>
          <w:sz w:val="24"/>
          <w:szCs w:val="24"/>
        </w:rPr>
      </w:pPr>
    </w:p>
    <w:p w:rsidR="00AD432F" w:rsidRPr="004453B5" w:rsidRDefault="00AD432F" w:rsidP="004B4DD3">
      <w:pPr>
        <w:pStyle w:val="Brezrazmikov"/>
        <w:spacing w:line="480" w:lineRule="auto"/>
        <w:jc w:val="both"/>
        <w:rPr>
          <w:rFonts w:ascii="Arial" w:hAnsi="Arial" w:cs="Arial"/>
          <w:color w:val="003300"/>
          <w:sz w:val="24"/>
          <w:szCs w:val="24"/>
        </w:rPr>
      </w:pPr>
      <w:r w:rsidRPr="004453B5">
        <w:rPr>
          <w:rFonts w:ascii="Arial" w:hAnsi="Arial" w:cs="Arial"/>
          <w:color w:val="003300"/>
          <w:sz w:val="24"/>
          <w:szCs w:val="24"/>
        </w:rPr>
        <w:t>Spodaj podpisani __________________________________</w:t>
      </w:r>
      <w:r w:rsidR="004B4DD3">
        <w:rPr>
          <w:rFonts w:ascii="Arial" w:hAnsi="Arial" w:cs="Arial"/>
          <w:color w:val="003300"/>
          <w:sz w:val="24"/>
          <w:szCs w:val="24"/>
        </w:rPr>
        <w:t xml:space="preserve">_________________ </w:t>
      </w:r>
      <w:r w:rsidRPr="004453B5">
        <w:rPr>
          <w:rFonts w:ascii="Arial" w:hAnsi="Arial" w:cs="Arial"/>
          <w:color w:val="003300"/>
          <w:sz w:val="24"/>
          <w:szCs w:val="24"/>
        </w:rPr>
        <w:t>se strinjam, da moj otrok _____________________________</w:t>
      </w:r>
      <w:r w:rsidR="004B4DD3">
        <w:rPr>
          <w:rFonts w:ascii="Arial" w:hAnsi="Arial" w:cs="Arial"/>
          <w:color w:val="003300"/>
          <w:sz w:val="24"/>
          <w:szCs w:val="24"/>
        </w:rPr>
        <w:t xml:space="preserve">______________ </w:t>
      </w:r>
      <w:r w:rsidR="00BA6B81">
        <w:rPr>
          <w:rFonts w:ascii="Arial" w:hAnsi="Arial" w:cs="Arial"/>
          <w:color w:val="003300"/>
          <w:sz w:val="24"/>
          <w:szCs w:val="24"/>
        </w:rPr>
        <w:t>sodeluje na 18</w:t>
      </w:r>
      <w:r w:rsidRPr="004453B5">
        <w:rPr>
          <w:rFonts w:ascii="Arial" w:hAnsi="Arial" w:cs="Arial"/>
          <w:color w:val="003300"/>
          <w:sz w:val="24"/>
          <w:szCs w:val="24"/>
        </w:rPr>
        <w:t xml:space="preserve">. nacionalnem projektu Unesco </w:t>
      </w:r>
      <w:r w:rsidR="00806590" w:rsidRPr="004453B5">
        <w:rPr>
          <w:rFonts w:ascii="Arial" w:hAnsi="Arial" w:cs="Arial"/>
          <w:color w:val="003300"/>
          <w:sz w:val="24"/>
          <w:szCs w:val="24"/>
        </w:rPr>
        <w:t xml:space="preserve">pridruženih šol </w:t>
      </w:r>
      <w:r w:rsidRPr="004453B5">
        <w:rPr>
          <w:rFonts w:ascii="Arial" w:hAnsi="Arial" w:cs="Arial"/>
          <w:color w:val="003300"/>
          <w:sz w:val="24"/>
          <w:szCs w:val="24"/>
        </w:rPr>
        <w:t xml:space="preserve">Slovenije, ki ga organizira </w:t>
      </w:r>
      <w:r w:rsidR="00BA6B81">
        <w:rPr>
          <w:rFonts w:ascii="Arial" w:hAnsi="Arial" w:cs="Arial"/>
          <w:color w:val="003300"/>
          <w:sz w:val="24"/>
          <w:szCs w:val="24"/>
        </w:rPr>
        <w:t xml:space="preserve">                   </w:t>
      </w:r>
      <w:r w:rsidRPr="004453B5">
        <w:rPr>
          <w:rFonts w:ascii="Arial" w:hAnsi="Arial" w:cs="Arial"/>
          <w:color w:val="003300"/>
          <w:sz w:val="24"/>
          <w:szCs w:val="24"/>
        </w:rPr>
        <w:t>Srednja gradbena, geodetska in okoljevarstvena šola Ljubljana.</w:t>
      </w:r>
    </w:p>
    <w:p w:rsidR="00AD432F" w:rsidRPr="004453B5" w:rsidRDefault="00AD432F" w:rsidP="00AD432F">
      <w:pPr>
        <w:pStyle w:val="Brezrazmikov"/>
        <w:rPr>
          <w:rFonts w:ascii="Arial" w:hAnsi="Arial" w:cs="Arial"/>
          <w:color w:val="003300"/>
          <w:sz w:val="24"/>
          <w:szCs w:val="24"/>
        </w:rPr>
      </w:pPr>
      <w:r w:rsidRPr="004453B5">
        <w:rPr>
          <w:rFonts w:ascii="Arial" w:hAnsi="Arial" w:cs="Arial"/>
          <w:color w:val="003300"/>
          <w:sz w:val="24"/>
          <w:szCs w:val="24"/>
        </w:rPr>
        <w:t xml:space="preserve">Srečanje bo potekalo </w:t>
      </w:r>
      <w:r w:rsidR="00BA6B81">
        <w:rPr>
          <w:rFonts w:ascii="Arial" w:hAnsi="Arial" w:cs="Arial"/>
          <w:color w:val="003300"/>
          <w:sz w:val="24"/>
          <w:szCs w:val="24"/>
        </w:rPr>
        <w:t>16</w:t>
      </w:r>
      <w:r w:rsidR="004453B5" w:rsidRPr="004453B5">
        <w:rPr>
          <w:rFonts w:ascii="Arial" w:hAnsi="Arial" w:cs="Arial"/>
          <w:color w:val="003300"/>
          <w:sz w:val="24"/>
          <w:szCs w:val="24"/>
        </w:rPr>
        <w:t>. april</w:t>
      </w:r>
      <w:r w:rsidR="008E2290">
        <w:rPr>
          <w:rFonts w:ascii="Arial" w:hAnsi="Arial" w:cs="Arial"/>
          <w:color w:val="003300"/>
          <w:sz w:val="24"/>
          <w:szCs w:val="24"/>
        </w:rPr>
        <w:t>a</w:t>
      </w:r>
      <w:r w:rsidR="00BA6B81">
        <w:rPr>
          <w:rFonts w:ascii="Arial" w:hAnsi="Arial" w:cs="Arial"/>
          <w:color w:val="003300"/>
          <w:sz w:val="24"/>
          <w:szCs w:val="24"/>
        </w:rPr>
        <w:t xml:space="preserve"> 2020</w:t>
      </w:r>
      <w:r w:rsidR="004453B5" w:rsidRPr="004453B5">
        <w:rPr>
          <w:rFonts w:ascii="Arial" w:hAnsi="Arial" w:cs="Arial"/>
          <w:color w:val="003300"/>
          <w:sz w:val="24"/>
          <w:szCs w:val="24"/>
        </w:rPr>
        <w:t xml:space="preserve"> v Dolenjem </w:t>
      </w:r>
      <w:r w:rsidR="004B4DD3">
        <w:rPr>
          <w:rFonts w:ascii="Arial" w:hAnsi="Arial" w:cs="Arial"/>
          <w:color w:val="003300"/>
          <w:sz w:val="24"/>
          <w:szCs w:val="24"/>
        </w:rPr>
        <w:t>J</w:t>
      </w:r>
      <w:r w:rsidR="004453B5" w:rsidRPr="004453B5">
        <w:rPr>
          <w:rFonts w:ascii="Arial" w:hAnsi="Arial" w:cs="Arial"/>
          <w:color w:val="003300"/>
          <w:sz w:val="24"/>
          <w:szCs w:val="24"/>
        </w:rPr>
        <w:t>ezeru</w:t>
      </w:r>
      <w:r w:rsidRPr="004453B5">
        <w:rPr>
          <w:rFonts w:ascii="Arial" w:hAnsi="Arial" w:cs="Arial"/>
          <w:color w:val="003300"/>
          <w:sz w:val="24"/>
          <w:szCs w:val="24"/>
        </w:rPr>
        <w:t xml:space="preserve">. </w:t>
      </w:r>
    </w:p>
    <w:p w:rsidR="00AD432F" w:rsidRPr="004453B5" w:rsidRDefault="00AD432F" w:rsidP="00AD432F">
      <w:pPr>
        <w:pStyle w:val="Brezrazmikov"/>
        <w:rPr>
          <w:rFonts w:ascii="Arial" w:hAnsi="Arial" w:cs="Arial"/>
          <w:color w:val="003300"/>
          <w:sz w:val="24"/>
          <w:szCs w:val="24"/>
        </w:rPr>
      </w:pPr>
    </w:p>
    <w:p w:rsidR="004B4DD3" w:rsidRPr="00EC1346" w:rsidRDefault="00806590" w:rsidP="004B4DD3">
      <w:pPr>
        <w:spacing w:after="0" w:line="240" w:lineRule="auto"/>
        <w:rPr>
          <w:rFonts w:ascii="Arial" w:hAnsi="Arial" w:cs="Arial"/>
          <w:color w:val="FF0000"/>
          <w:sz w:val="24"/>
          <w:szCs w:val="24"/>
          <w:highlight w:val="yellow"/>
        </w:rPr>
      </w:pPr>
      <w:r w:rsidRPr="004453B5">
        <w:rPr>
          <w:rFonts w:ascii="Arial" w:hAnsi="Arial" w:cs="Arial"/>
          <w:color w:val="003300"/>
          <w:sz w:val="24"/>
          <w:szCs w:val="24"/>
        </w:rPr>
        <w:t xml:space="preserve">Izdelkov, ki bodo nastali med izvedbo projekta, ne vračamo. </w:t>
      </w:r>
      <w:r w:rsidR="004B4DD3">
        <w:rPr>
          <w:rFonts w:ascii="Arial" w:hAnsi="Arial" w:cs="Arial"/>
          <w:color w:val="003300"/>
          <w:sz w:val="24"/>
          <w:szCs w:val="24"/>
        </w:rPr>
        <w:t xml:space="preserve">Pridržujemo si </w:t>
      </w:r>
      <w:r w:rsidRPr="004453B5">
        <w:rPr>
          <w:rFonts w:ascii="Arial" w:hAnsi="Arial" w:cs="Arial"/>
          <w:color w:val="003300"/>
          <w:sz w:val="24"/>
          <w:szCs w:val="24"/>
        </w:rPr>
        <w:t>pravico do reprodukcije, razstavljanja in objavljanja vseh izdelkov</w:t>
      </w:r>
      <w:r w:rsidR="004B4DD3">
        <w:rPr>
          <w:rFonts w:ascii="Arial" w:hAnsi="Arial" w:cs="Arial"/>
          <w:color w:val="003300"/>
          <w:sz w:val="24"/>
          <w:szCs w:val="24"/>
        </w:rPr>
        <w:t>,</w:t>
      </w:r>
      <w:r w:rsidRPr="004453B5">
        <w:rPr>
          <w:rFonts w:ascii="Arial" w:hAnsi="Arial" w:cs="Arial"/>
          <w:color w:val="003300"/>
          <w:sz w:val="24"/>
          <w:szCs w:val="24"/>
        </w:rPr>
        <w:t xml:space="preserve"> nastalih med</w:t>
      </w:r>
      <w:r w:rsidR="004453B5" w:rsidRPr="004453B5">
        <w:rPr>
          <w:rFonts w:ascii="Arial" w:hAnsi="Arial" w:cs="Arial"/>
          <w:color w:val="003300"/>
          <w:sz w:val="24"/>
          <w:szCs w:val="24"/>
        </w:rPr>
        <w:t xml:space="preserve"> projektom</w:t>
      </w:r>
      <w:r w:rsidRPr="004453B5">
        <w:rPr>
          <w:rFonts w:ascii="Arial" w:hAnsi="Arial" w:cs="Arial"/>
          <w:color w:val="003300"/>
          <w:sz w:val="24"/>
          <w:szCs w:val="24"/>
        </w:rPr>
        <w:t>.</w:t>
      </w:r>
      <w:r w:rsidR="004453B5" w:rsidRPr="004453B5">
        <w:rPr>
          <w:rFonts w:ascii="Arial" w:hAnsi="Arial" w:cs="Arial"/>
          <w:color w:val="003300"/>
          <w:sz w:val="24"/>
          <w:szCs w:val="24"/>
        </w:rPr>
        <w:t xml:space="preserve"> </w:t>
      </w:r>
      <w:r w:rsidR="002C220D" w:rsidRPr="002C220D">
        <w:rPr>
          <w:rFonts w:ascii="Arial" w:hAnsi="Arial" w:cs="Arial"/>
          <w:color w:val="003300"/>
          <w:sz w:val="24"/>
          <w:szCs w:val="24"/>
        </w:rPr>
        <w:t>Dogajanje bomo tudi fotografirali in objavili na šolski spletni strani oziroma družbenih omrežjih brez imen in priimkov. Udeleženci, ki ne želijo objave fotografij, naj se ob fotografiranju umaknejo.</w:t>
      </w:r>
    </w:p>
    <w:p w:rsidR="004453B5" w:rsidRPr="004453B5" w:rsidRDefault="004453B5" w:rsidP="004453B5">
      <w:pPr>
        <w:pStyle w:val="Brezrazmikov"/>
        <w:jc w:val="both"/>
        <w:rPr>
          <w:rFonts w:ascii="Arial" w:hAnsi="Arial" w:cs="Arial"/>
          <w:color w:val="003300"/>
          <w:sz w:val="24"/>
          <w:szCs w:val="24"/>
          <w:highlight w:val="yellow"/>
        </w:rPr>
      </w:pPr>
    </w:p>
    <w:p w:rsidR="004B4DD3" w:rsidRDefault="004B4DD3" w:rsidP="004453B5">
      <w:pPr>
        <w:pStyle w:val="Brezrazmikov"/>
        <w:rPr>
          <w:rFonts w:ascii="Arial" w:hAnsi="Arial" w:cs="Arial"/>
          <w:color w:val="003300"/>
          <w:sz w:val="24"/>
          <w:szCs w:val="24"/>
        </w:rPr>
      </w:pPr>
    </w:p>
    <w:p w:rsidR="004453B5" w:rsidRPr="004453B5" w:rsidRDefault="004B4DD3" w:rsidP="00B3747E">
      <w:pPr>
        <w:pStyle w:val="Brezrazmikov"/>
        <w:spacing w:line="360" w:lineRule="auto"/>
        <w:jc w:val="both"/>
        <w:rPr>
          <w:rFonts w:ascii="Arial" w:hAnsi="Arial" w:cs="Arial"/>
          <w:color w:val="003300"/>
          <w:sz w:val="24"/>
          <w:szCs w:val="24"/>
        </w:rPr>
      </w:pPr>
      <w:r>
        <w:rPr>
          <w:rFonts w:ascii="Arial" w:hAnsi="Arial" w:cs="Arial"/>
          <w:color w:val="003300"/>
          <w:sz w:val="24"/>
          <w:szCs w:val="24"/>
        </w:rPr>
        <w:t xml:space="preserve">Kraj in datum: </w:t>
      </w:r>
      <w:r>
        <w:rPr>
          <w:rFonts w:ascii="Arial" w:hAnsi="Arial" w:cs="Arial"/>
          <w:color w:val="003300"/>
          <w:sz w:val="24"/>
          <w:szCs w:val="24"/>
        </w:rPr>
        <w:tab/>
      </w:r>
      <w:r>
        <w:rPr>
          <w:rFonts w:ascii="Arial" w:hAnsi="Arial" w:cs="Arial"/>
          <w:color w:val="003300"/>
          <w:sz w:val="24"/>
          <w:szCs w:val="24"/>
        </w:rPr>
        <w:tab/>
      </w:r>
      <w:r>
        <w:rPr>
          <w:rFonts w:ascii="Arial" w:hAnsi="Arial" w:cs="Arial"/>
          <w:color w:val="003300"/>
          <w:sz w:val="24"/>
          <w:szCs w:val="24"/>
        </w:rPr>
        <w:tab/>
      </w:r>
      <w:r>
        <w:rPr>
          <w:rFonts w:ascii="Arial" w:hAnsi="Arial" w:cs="Arial"/>
          <w:color w:val="003300"/>
          <w:sz w:val="24"/>
          <w:szCs w:val="24"/>
        </w:rPr>
        <w:tab/>
      </w:r>
      <w:r>
        <w:rPr>
          <w:rFonts w:ascii="Arial" w:hAnsi="Arial" w:cs="Arial"/>
          <w:color w:val="003300"/>
          <w:sz w:val="24"/>
          <w:szCs w:val="24"/>
        </w:rPr>
        <w:tab/>
      </w:r>
      <w:r w:rsidR="004453B5" w:rsidRPr="004453B5">
        <w:rPr>
          <w:rFonts w:ascii="Arial" w:hAnsi="Arial" w:cs="Arial"/>
          <w:color w:val="003300"/>
          <w:sz w:val="24"/>
          <w:szCs w:val="24"/>
        </w:rPr>
        <w:t>Podpis</w:t>
      </w:r>
      <w:r>
        <w:rPr>
          <w:rFonts w:ascii="Arial" w:hAnsi="Arial" w:cs="Arial"/>
          <w:color w:val="003300"/>
          <w:sz w:val="24"/>
          <w:szCs w:val="24"/>
        </w:rPr>
        <w:t xml:space="preserve"> staršev: </w:t>
      </w:r>
    </w:p>
    <w:p w:rsidR="00806590" w:rsidRPr="004453B5" w:rsidRDefault="004B4DD3" w:rsidP="00B3747E">
      <w:pPr>
        <w:pStyle w:val="Brezrazmikov"/>
        <w:spacing w:line="360" w:lineRule="auto"/>
        <w:jc w:val="both"/>
        <w:rPr>
          <w:rFonts w:ascii="Arial" w:hAnsi="Arial" w:cs="Arial"/>
          <w:color w:val="003300"/>
          <w:sz w:val="24"/>
          <w:szCs w:val="24"/>
        </w:rPr>
      </w:pPr>
      <w:r>
        <w:rPr>
          <w:rFonts w:ascii="Arial" w:hAnsi="Arial" w:cs="Arial"/>
          <w:color w:val="003300"/>
          <w:sz w:val="24"/>
          <w:szCs w:val="24"/>
        </w:rPr>
        <w:t>______________________________</w:t>
      </w:r>
      <w:r>
        <w:rPr>
          <w:rFonts w:ascii="Arial" w:hAnsi="Arial" w:cs="Arial"/>
          <w:color w:val="003300"/>
          <w:sz w:val="24"/>
          <w:szCs w:val="24"/>
        </w:rPr>
        <w:tab/>
      </w:r>
      <w:r>
        <w:rPr>
          <w:rFonts w:ascii="Arial" w:hAnsi="Arial" w:cs="Arial"/>
          <w:color w:val="003300"/>
          <w:sz w:val="24"/>
          <w:szCs w:val="24"/>
        </w:rPr>
        <w:tab/>
        <w:t>_________________________</w:t>
      </w:r>
      <w:r w:rsidR="00B3747E">
        <w:rPr>
          <w:rFonts w:ascii="Arial" w:hAnsi="Arial" w:cs="Arial"/>
          <w:color w:val="003300"/>
          <w:sz w:val="24"/>
          <w:szCs w:val="24"/>
        </w:rPr>
        <w:t>_____</w:t>
      </w:r>
    </w:p>
    <w:p w:rsidR="00AD432F" w:rsidRPr="004453B5" w:rsidRDefault="00AD432F" w:rsidP="00AD432F">
      <w:pPr>
        <w:pStyle w:val="Brezrazmikov"/>
        <w:rPr>
          <w:rFonts w:ascii="Arial" w:hAnsi="Arial" w:cs="Arial"/>
          <w:color w:val="003300"/>
          <w:sz w:val="24"/>
          <w:szCs w:val="24"/>
        </w:rPr>
      </w:pPr>
    </w:p>
    <w:p w:rsidR="004453B5" w:rsidRPr="004453B5" w:rsidRDefault="004453B5" w:rsidP="004453B5">
      <w:pPr>
        <w:pStyle w:val="Brezrazmikov"/>
        <w:rPr>
          <w:rFonts w:ascii="Arial" w:hAnsi="Arial" w:cs="Arial"/>
          <w:color w:val="003300"/>
          <w:sz w:val="24"/>
          <w:szCs w:val="24"/>
        </w:rPr>
      </w:pPr>
      <w:r w:rsidRPr="004453B5">
        <w:rPr>
          <w:rFonts w:ascii="Arial" w:hAnsi="Arial" w:cs="Arial"/>
          <w:color w:val="003300"/>
          <w:sz w:val="24"/>
          <w:szCs w:val="24"/>
        </w:rPr>
        <w:t xml:space="preserve">_ _ _ _ _ _ _ _ _ _ _ _ _ _ _ _ _ _ _ _ _ _ _ _ _ _ _ _ _ _ _ _ _ _ _ _ _ _ _ _ _ _ _ _ _ </w:t>
      </w:r>
    </w:p>
    <w:p w:rsidR="004453B5" w:rsidRPr="004453B5" w:rsidRDefault="004453B5" w:rsidP="00AD432F">
      <w:pPr>
        <w:pStyle w:val="Brezrazmikov"/>
        <w:rPr>
          <w:rFonts w:ascii="Arial" w:hAnsi="Arial" w:cs="Arial"/>
          <w:color w:val="003300"/>
          <w:sz w:val="24"/>
          <w:szCs w:val="24"/>
        </w:rPr>
      </w:pPr>
    </w:p>
    <w:p w:rsidR="004453B5" w:rsidRPr="004453B5" w:rsidRDefault="004453B5" w:rsidP="004453B5">
      <w:pPr>
        <w:pStyle w:val="Brezrazmikov"/>
        <w:jc w:val="center"/>
        <w:rPr>
          <w:rFonts w:ascii="Arial" w:hAnsi="Arial" w:cs="Arial"/>
          <w:b/>
          <w:color w:val="003300"/>
          <w:sz w:val="28"/>
          <w:szCs w:val="28"/>
        </w:rPr>
      </w:pPr>
      <w:r w:rsidRPr="004453B5">
        <w:rPr>
          <w:rFonts w:ascii="Arial" w:hAnsi="Arial" w:cs="Arial"/>
          <w:b/>
          <w:color w:val="003300"/>
          <w:sz w:val="28"/>
          <w:szCs w:val="28"/>
        </w:rPr>
        <w:t>Jezero je  -  jezera ni</w:t>
      </w:r>
    </w:p>
    <w:p w:rsidR="004453B5" w:rsidRPr="004453B5" w:rsidRDefault="004453B5" w:rsidP="004453B5">
      <w:pPr>
        <w:pStyle w:val="Brezrazmikov"/>
        <w:jc w:val="center"/>
        <w:rPr>
          <w:rFonts w:ascii="Arial" w:hAnsi="Arial" w:cs="Arial"/>
          <w:color w:val="003300"/>
          <w:sz w:val="24"/>
          <w:szCs w:val="24"/>
        </w:rPr>
      </w:pPr>
      <w:r w:rsidRPr="004453B5">
        <w:rPr>
          <w:rFonts w:ascii="Arial" w:hAnsi="Arial" w:cs="Arial"/>
          <w:color w:val="003300"/>
          <w:sz w:val="24"/>
          <w:szCs w:val="24"/>
        </w:rPr>
        <w:t xml:space="preserve">Dolenje </w:t>
      </w:r>
      <w:r w:rsidR="004B4DD3">
        <w:rPr>
          <w:rFonts w:ascii="Arial" w:hAnsi="Arial" w:cs="Arial"/>
          <w:color w:val="003300"/>
          <w:sz w:val="24"/>
          <w:szCs w:val="24"/>
        </w:rPr>
        <w:t>J</w:t>
      </w:r>
      <w:r w:rsidR="00BA6B81">
        <w:rPr>
          <w:rFonts w:ascii="Arial" w:hAnsi="Arial" w:cs="Arial"/>
          <w:color w:val="003300"/>
          <w:sz w:val="24"/>
          <w:szCs w:val="24"/>
        </w:rPr>
        <w:t>ezero, 16. april 2020</w:t>
      </w:r>
    </w:p>
    <w:p w:rsidR="00BA6B81" w:rsidRPr="00BA6B81" w:rsidRDefault="00BA6B81" w:rsidP="00BA6B81">
      <w:pPr>
        <w:pStyle w:val="Brezrazmikov"/>
        <w:jc w:val="both"/>
        <w:rPr>
          <w:rFonts w:ascii="Arial" w:hAnsi="Arial" w:cs="Arial"/>
          <w:color w:val="003300"/>
          <w:sz w:val="24"/>
          <w:szCs w:val="24"/>
        </w:rPr>
      </w:pPr>
      <w:proofErr w:type="spellStart"/>
      <w:r w:rsidRPr="00BA6B81">
        <w:rPr>
          <w:rFonts w:ascii="Arial" w:hAnsi="Arial" w:cs="Arial"/>
          <w:color w:val="003300"/>
          <w:sz w:val="24"/>
          <w:szCs w:val="24"/>
        </w:rPr>
        <w:t>Časovnica</w:t>
      </w:r>
      <w:proofErr w:type="spellEnd"/>
      <w:r w:rsidRPr="00BA6B81">
        <w:rPr>
          <w:rFonts w:ascii="Arial" w:hAnsi="Arial" w:cs="Arial"/>
          <w:color w:val="003300"/>
          <w:sz w:val="24"/>
          <w:szCs w:val="24"/>
        </w:rPr>
        <w:t>:</w:t>
      </w:r>
    </w:p>
    <w:p w:rsidR="00BA6B81" w:rsidRPr="00BA6B81" w:rsidRDefault="00BA6B81" w:rsidP="00BA6B81">
      <w:pPr>
        <w:pStyle w:val="Brezrazmikov"/>
        <w:jc w:val="both"/>
        <w:rPr>
          <w:rFonts w:ascii="Arial" w:hAnsi="Arial" w:cs="Arial"/>
          <w:color w:val="003300"/>
          <w:sz w:val="24"/>
          <w:szCs w:val="24"/>
        </w:rPr>
      </w:pPr>
      <w:r w:rsidRPr="00BA6B81">
        <w:rPr>
          <w:rFonts w:ascii="Arial" w:hAnsi="Arial" w:cs="Arial"/>
          <w:color w:val="003300"/>
          <w:sz w:val="24"/>
          <w:szCs w:val="24"/>
        </w:rPr>
        <w:t>- od 8.30 do 9.00 prihod udeležencev, uvodni pozdrav, malica in razdelitev po skupinah</w:t>
      </w:r>
    </w:p>
    <w:p w:rsidR="00BA6B81" w:rsidRPr="00BA6B81" w:rsidRDefault="00BA6B81" w:rsidP="00BA6B81">
      <w:pPr>
        <w:pStyle w:val="Brezrazmikov"/>
        <w:jc w:val="both"/>
        <w:rPr>
          <w:rFonts w:ascii="Arial" w:hAnsi="Arial" w:cs="Arial"/>
          <w:color w:val="003300"/>
          <w:sz w:val="24"/>
          <w:szCs w:val="24"/>
        </w:rPr>
      </w:pPr>
      <w:r w:rsidRPr="00BA6B81">
        <w:rPr>
          <w:rFonts w:ascii="Arial" w:hAnsi="Arial" w:cs="Arial"/>
          <w:color w:val="003300"/>
          <w:sz w:val="24"/>
          <w:szCs w:val="24"/>
        </w:rPr>
        <w:t xml:space="preserve">- od 9.00 do 13.00 delo v delavnicah in oddaja izdelkov </w:t>
      </w:r>
    </w:p>
    <w:p w:rsidR="00BA6B81" w:rsidRPr="00BA6B81" w:rsidRDefault="00BA6B81" w:rsidP="00BA6B81">
      <w:pPr>
        <w:pStyle w:val="Brezrazmikov"/>
        <w:jc w:val="both"/>
        <w:rPr>
          <w:rFonts w:ascii="Arial" w:hAnsi="Arial" w:cs="Arial"/>
          <w:color w:val="003300"/>
          <w:sz w:val="24"/>
          <w:szCs w:val="24"/>
        </w:rPr>
      </w:pPr>
      <w:r w:rsidRPr="00BA6B81">
        <w:rPr>
          <w:rFonts w:ascii="Arial" w:hAnsi="Arial" w:cs="Arial"/>
          <w:color w:val="003300"/>
          <w:sz w:val="24"/>
          <w:szCs w:val="24"/>
        </w:rPr>
        <w:t>- ob 13.15 kosilo</w:t>
      </w:r>
    </w:p>
    <w:p w:rsidR="00AD432F" w:rsidRPr="004453B5" w:rsidRDefault="00BA6B81" w:rsidP="00BA6B81">
      <w:pPr>
        <w:pStyle w:val="Brezrazmikov"/>
        <w:jc w:val="both"/>
        <w:rPr>
          <w:rFonts w:ascii="Arial" w:hAnsi="Arial" w:cs="Arial"/>
          <w:color w:val="003300"/>
          <w:sz w:val="24"/>
          <w:szCs w:val="24"/>
        </w:rPr>
      </w:pPr>
      <w:r w:rsidRPr="00BA6B81">
        <w:rPr>
          <w:rFonts w:ascii="Arial" w:hAnsi="Arial" w:cs="Arial"/>
          <w:color w:val="003300"/>
          <w:sz w:val="24"/>
          <w:szCs w:val="24"/>
        </w:rPr>
        <w:t xml:space="preserve">- od 14.00 do 15.00 zaključna prireditev s predstavitvijo </w:t>
      </w:r>
    </w:p>
    <w:sectPr w:rsidR="00AD432F" w:rsidRPr="004453B5" w:rsidSect="00BA6B81">
      <w:pgSz w:w="11906" w:h="16838"/>
      <w:pgMar w:top="567" w:right="141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57"/>
    <w:rsid w:val="00057525"/>
    <w:rsid w:val="002C1797"/>
    <w:rsid w:val="002C220D"/>
    <w:rsid w:val="004453B5"/>
    <w:rsid w:val="004B4DD3"/>
    <w:rsid w:val="00712AF6"/>
    <w:rsid w:val="00742957"/>
    <w:rsid w:val="007A4C01"/>
    <w:rsid w:val="00806590"/>
    <w:rsid w:val="008E2290"/>
    <w:rsid w:val="00A20FBD"/>
    <w:rsid w:val="00AD432F"/>
    <w:rsid w:val="00B3747E"/>
    <w:rsid w:val="00BA6B81"/>
    <w:rsid w:val="00D9570D"/>
    <w:rsid w:val="00F7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D432F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D432F"/>
    <w:pPr>
      <w:spacing w:after="0" w:line="240" w:lineRule="auto"/>
    </w:pPr>
    <w:rPr>
      <w:rFonts w:eastAsiaTheme="minorEastAsia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4C01"/>
    <w:rPr>
      <w:rFonts w:ascii="Tahoma" w:eastAsiaTheme="minorEastAsi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D432F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D432F"/>
    <w:pPr>
      <w:spacing w:after="0" w:line="240" w:lineRule="auto"/>
    </w:pPr>
    <w:rPr>
      <w:rFonts w:eastAsiaTheme="minorEastAsia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4C01"/>
    <w:rPr>
      <w:rFonts w:ascii="Tahoma" w:eastAsiaTheme="minorEastAsi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Marjana Kolnik</cp:lastModifiedBy>
  <cp:revision>5</cp:revision>
  <dcterms:created xsi:type="dcterms:W3CDTF">2020-01-15T08:45:00Z</dcterms:created>
  <dcterms:modified xsi:type="dcterms:W3CDTF">2020-01-15T09:01:00Z</dcterms:modified>
</cp:coreProperties>
</file>